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CD" w:rsidRDefault="00C709CD" w:rsidP="00C709CD">
      <w:pPr>
        <w:autoSpaceDE w:val="0"/>
        <w:autoSpaceDN w:val="0"/>
        <w:adjustRightInd w:val="0"/>
        <w:spacing w:after="0" w:line="240" w:lineRule="auto"/>
        <w:jc w:val="right"/>
        <w:rPr>
          <w:rFonts w:ascii="arialuni" w:eastAsiaTheme="minorHAnsi" w:hAnsi="arialuni" w:cs="arialun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rect id="_x0000_s1027" style="position:absolute;left:0;text-align:left;margin-left:-2.15pt;margin-top:-1.9pt;width:262.45pt;height:229.35pt;z-index:251661312;mso-position-horizontal-relative:text;mso-position-vertical-relative:text" fillcolor="white [3212]" strokecolor="white [3212]">
            <v:textbox style="mso-next-textbox:#_x0000_s1027">
              <w:txbxContent>
                <w:p w:rsidR="00C709CD" w:rsidRPr="00795104" w:rsidRDefault="00C709CD" w:rsidP="00C709CD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3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C709CD" w:rsidRPr="00795104" w:rsidRDefault="00C709CD" w:rsidP="00C709CD">
                  <w:pPr>
                    <w:pStyle w:val="a3"/>
                    <w:spacing w:before="0" w:after="0"/>
                    <w:rPr>
                      <w:rFonts w:ascii="Calibri" w:eastAsia="MS Mincho" w:hAnsi="Calibri"/>
                      <w:b w:val="0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ΝΟΜΟΣ ΔΩΔΕΚΑΝΗΣΟΥ</w:t>
                  </w:r>
                </w:p>
                <w:p w:rsidR="00C709CD" w:rsidRPr="00795104" w:rsidRDefault="00C709CD" w:rsidP="00C709CD">
                  <w:pPr>
                    <w:pStyle w:val="a3"/>
                    <w:spacing w:before="0" w:after="0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C709CD" w:rsidRPr="00167497" w:rsidRDefault="00C709CD" w:rsidP="00C709CD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795104">
                    <w:rPr>
                      <w:rFonts w:eastAsia="MS Mincho"/>
                      <w:sz w:val="24"/>
                      <w:szCs w:val="24"/>
                    </w:rPr>
                    <w:t>ΔΙΕΥΘΥΝΣΗ ΔΙΟΙΚΗΤΙΚΩΝ ΥΠΗΡΕΣΙΩΝ</w:t>
                  </w:r>
                </w:p>
                <w:p w:rsidR="00C709CD" w:rsidRPr="007639D4" w:rsidRDefault="00C709CD" w:rsidP="00C709CD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>
                    <w:rPr>
                      <w:rFonts w:eastAsia="MS Mincho"/>
                      <w:sz w:val="24"/>
                      <w:szCs w:val="24"/>
                    </w:rPr>
                    <w:t>ΤΜΗΜΑ ΥΠΟΣΤΗΡΙΞΗΣ ΠΟΛΙΤΙΚΩΝ ΟΡΓΑΝΩΝ</w:t>
                  </w:r>
                </w:p>
                <w:p w:rsidR="00C709CD" w:rsidRPr="00795104" w:rsidRDefault="00C709CD" w:rsidP="00C709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Δ/νση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639D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sz w:val="24"/>
                      <w:szCs w:val="24"/>
                    </w:rPr>
                    <w:t>Ακτή Κουντουριώτη 7, Κως</w:t>
                  </w:r>
                </w:p>
                <w:p w:rsidR="00C709CD" w:rsidRPr="00795104" w:rsidRDefault="00C709CD" w:rsidP="00C709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Ταχ.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Pr="007639D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sz w:val="24"/>
                      <w:szCs w:val="24"/>
                    </w:rPr>
                    <w:t>85300</w:t>
                  </w:r>
                </w:p>
                <w:p w:rsidR="00C709CD" w:rsidRPr="00795104" w:rsidRDefault="00C709CD" w:rsidP="00C709CD">
                  <w:pPr>
                    <w:spacing w:after="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795104">
                    <w:rPr>
                      <w:rFonts w:cs="Arial"/>
                      <w:b/>
                      <w:sz w:val="24"/>
                      <w:szCs w:val="24"/>
                    </w:rPr>
                    <w:t>Πληροφορίες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</w:t>
                  </w:r>
                  <w:r w:rsidRPr="00795104">
                    <w:rPr>
                      <w:rFonts w:cs="Arial"/>
                      <w:sz w:val="24"/>
                      <w:szCs w:val="24"/>
                    </w:rPr>
                    <w:t>: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</w:rPr>
                    <w:t>Στ.Σούλη</w:t>
                  </w:r>
                  <w:proofErr w:type="spellEnd"/>
                  <w:r w:rsidRPr="0079510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</w:p>
                <w:p w:rsidR="00C709CD" w:rsidRPr="00167497" w:rsidRDefault="00C709CD" w:rsidP="00C709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95104">
                    <w:rPr>
                      <w:b/>
                      <w:sz w:val="24"/>
                      <w:szCs w:val="24"/>
                    </w:rPr>
                    <w:t>Τηλ.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5104">
                    <w:rPr>
                      <w:sz w:val="24"/>
                      <w:szCs w:val="24"/>
                    </w:rPr>
                    <w:t>22423-604</w:t>
                  </w:r>
                  <w:r w:rsidRPr="00167497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C709CD" w:rsidRPr="00457ADE" w:rsidRDefault="00C709CD" w:rsidP="00C709C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Τηλ/τυπία             : </w:t>
                  </w:r>
                  <w:r w:rsidRPr="00457ADE">
                    <w:rPr>
                      <w:sz w:val="24"/>
                      <w:szCs w:val="24"/>
                    </w:rPr>
                    <w:t>22420-2</w:t>
                  </w:r>
                  <w:r w:rsidRPr="00167497">
                    <w:rPr>
                      <w:sz w:val="24"/>
                      <w:szCs w:val="24"/>
                    </w:rPr>
                    <w:t>1</w:t>
                  </w:r>
                  <w:r w:rsidRPr="00457ADE">
                    <w:rPr>
                      <w:sz w:val="24"/>
                      <w:szCs w:val="24"/>
                    </w:rPr>
                    <w:t>3</w:t>
                  </w:r>
                  <w:r w:rsidRPr="00167497">
                    <w:rPr>
                      <w:sz w:val="24"/>
                      <w:szCs w:val="24"/>
                    </w:rPr>
                    <w:t>41</w:t>
                  </w:r>
                </w:p>
                <w:p w:rsidR="00C709CD" w:rsidRPr="00C709CD" w:rsidRDefault="00C709CD" w:rsidP="00C709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δ/νση :</w:t>
                  </w:r>
                  <w:r w:rsidRPr="007639D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C709C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souli</w:t>
                  </w:r>
                  <w:r w:rsidRPr="00C709CD">
                    <w:rPr>
                      <w:sz w:val="24"/>
                      <w:szCs w:val="24"/>
                    </w:rPr>
                    <w:t>@</w:t>
                  </w:r>
                  <w:r>
                    <w:rPr>
                      <w:sz w:val="24"/>
                      <w:szCs w:val="24"/>
                      <w:lang w:val="en-US"/>
                    </w:rPr>
                    <w:t>kos</w:t>
                  </w:r>
                  <w:r w:rsidRPr="00C709C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>gr</w:t>
                  </w:r>
                </w:p>
              </w:txbxContent>
            </v:textbox>
          </v:rect>
        </w:pict>
      </w:r>
    </w:p>
    <w:p w:rsidR="00C709CD" w:rsidRPr="00E80FBA" w:rsidRDefault="00C709CD" w:rsidP="00C709CD">
      <w:pPr>
        <w:jc w:val="right"/>
        <w:rPr>
          <w:rFonts w:asciiTheme="minorHAnsi" w:hAnsiTheme="minorHAnsi"/>
          <w:sz w:val="24"/>
          <w:szCs w:val="24"/>
        </w:rPr>
      </w:pPr>
    </w:p>
    <w:p w:rsidR="00C709CD" w:rsidRPr="00E80FBA" w:rsidRDefault="00C709CD" w:rsidP="00C709CD">
      <w:pPr>
        <w:rPr>
          <w:rFonts w:asciiTheme="minorHAnsi" w:hAnsiTheme="minorHAnsi"/>
          <w:sz w:val="24"/>
          <w:szCs w:val="24"/>
        </w:rPr>
      </w:pPr>
    </w:p>
    <w:p w:rsidR="00C709CD" w:rsidRPr="00E80FBA" w:rsidRDefault="00C709CD" w:rsidP="00C709CD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8pt;margin-top:24.4pt;width:239.35pt;height:158.7pt;z-index:251660288" stroked="f">
            <v:textbox style="mso-next-textbox:#_x0000_s1026">
              <w:txbxContent>
                <w:p w:rsidR="00C709CD" w:rsidRDefault="00C709CD" w:rsidP="00C709C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B6154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Προς:</w:t>
                  </w:r>
                </w:p>
                <w:p w:rsidR="00C709CD" w:rsidRPr="00C709CD" w:rsidRDefault="00C709CD" w:rsidP="00C709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1) </w:t>
                  </w:r>
                  <w:r w:rsidRPr="00F35443">
                    <w:rPr>
                      <w:sz w:val="24"/>
                      <w:szCs w:val="24"/>
                    </w:rPr>
                    <w:t>Διεύθυνση Οικονομικών Υπηρεσιών</w:t>
                  </w:r>
                </w:p>
                <w:p w:rsidR="00C709CD" w:rsidRDefault="00C709CD" w:rsidP="00C709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2) Τμήμα Οικονομικής &amp; Λογιστικής </w:t>
                  </w:r>
                </w:p>
                <w:p w:rsidR="00C709CD" w:rsidRDefault="00C709CD" w:rsidP="00C709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Παρακολούθησης.</w:t>
                  </w:r>
                </w:p>
                <w:p w:rsidR="00C709CD" w:rsidRPr="00C709CD" w:rsidRDefault="00C709CD" w:rsidP="00C709CD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3) Τμήμα Εσόδων</w:t>
                  </w:r>
                </w:p>
                <w:p w:rsidR="00C709CD" w:rsidRPr="00C709CD" w:rsidRDefault="00C709CD" w:rsidP="00C709C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5)  Ταμειακή Υπηρεσία</w:t>
                  </w:r>
                </w:p>
                <w:p w:rsidR="00C709CD" w:rsidRDefault="00C709CD" w:rsidP="00C709C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4"/>
                      <w:szCs w:val="24"/>
                      <w:lang w:val="en-US"/>
                    </w:rPr>
                  </w:pPr>
                </w:p>
                <w:p w:rsidR="00C709CD" w:rsidRPr="00C709CD" w:rsidRDefault="00C709CD" w:rsidP="00C709CD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"/>
                      <w:szCs w:val="24"/>
                      <w:lang w:val="en-US"/>
                    </w:rPr>
                  </w:pPr>
                </w:p>
                <w:p w:rsidR="00C709CD" w:rsidRDefault="00C709CD" w:rsidP="00C709CD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B112B8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Κοιν.:</w:t>
                  </w:r>
                  <w:r w:rsidRPr="00B112B8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C709CD" w:rsidRDefault="00C709CD" w:rsidP="00C709CD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B112B8">
                    <w:rPr>
                      <w:rFonts w:asciiTheme="minorHAnsi" w:hAnsiTheme="minorHAnsi" w:cs="Arial"/>
                      <w:sz w:val="24"/>
                      <w:szCs w:val="24"/>
                    </w:rPr>
                    <w:t>Αντιδήμαρχο</w:t>
                  </w:r>
                  <w:r w:rsidRPr="00F35443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Οικονομικών, </w:t>
                  </w:r>
                </w:p>
                <w:p w:rsidR="00C709CD" w:rsidRPr="00F35443" w:rsidRDefault="00C709CD" w:rsidP="00C709CD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B112B8">
                    <w:rPr>
                      <w:rFonts w:asciiTheme="minorHAnsi" w:hAnsiTheme="minorHAnsi" w:cs="Arial"/>
                      <w:sz w:val="24"/>
                      <w:szCs w:val="24"/>
                    </w:rPr>
                    <w:t>κ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α</w:t>
                  </w:r>
                  <w:r w:rsidRPr="00B112B8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Παπαχρήστου – Ψύρη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Ευτέρπη</w:t>
                  </w:r>
                </w:p>
                <w:p w:rsidR="00C709CD" w:rsidRPr="00525F14" w:rsidRDefault="00C709CD" w:rsidP="00C709CD">
                  <w:pPr>
                    <w:pStyle w:val="a6"/>
                    <w:ind w:left="426" w:hanging="284"/>
                  </w:pPr>
                </w:p>
              </w:txbxContent>
            </v:textbox>
          </v:shape>
        </w:pict>
      </w:r>
    </w:p>
    <w:p w:rsidR="00C709CD" w:rsidRPr="00A716F9" w:rsidRDefault="00C709CD" w:rsidP="00C709CD">
      <w:pPr>
        <w:rPr>
          <w:rFonts w:asciiTheme="minorHAnsi" w:hAnsiTheme="minorHAnsi"/>
          <w:sz w:val="24"/>
          <w:szCs w:val="24"/>
        </w:rPr>
      </w:pPr>
    </w:p>
    <w:p w:rsidR="00C709CD" w:rsidRPr="00A716F9" w:rsidRDefault="00C709CD" w:rsidP="00C709CD">
      <w:pPr>
        <w:rPr>
          <w:rFonts w:asciiTheme="minorHAnsi" w:hAnsiTheme="minorHAnsi"/>
          <w:sz w:val="24"/>
          <w:szCs w:val="24"/>
        </w:rPr>
      </w:pPr>
    </w:p>
    <w:p w:rsidR="00C709CD" w:rsidRPr="00A716F9" w:rsidRDefault="00C709CD" w:rsidP="00C709CD">
      <w:pPr>
        <w:rPr>
          <w:rFonts w:asciiTheme="minorHAnsi" w:hAnsiTheme="minorHAnsi"/>
          <w:sz w:val="24"/>
          <w:szCs w:val="24"/>
        </w:rPr>
      </w:pPr>
    </w:p>
    <w:p w:rsidR="00C709CD" w:rsidRPr="00A716F9" w:rsidRDefault="00C709CD" w:rsidP="00C709CD">
      <w:pPr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C709CD" w:rsidRPr="00A716F9" w:rsidRDefault="00C709CD" w:rsidP="00C709CD">
      <w:pPr>
        <w:spacing w:after="120"/>
        <w:ind w:firstLine="7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C709CD" w:rsidRDefault="00C709CD" w:rsidP="00C709CD">
      <w:pPr>
        <w:spacing w:after="0" w:line="360" w:lineRule="auto"/>
        <w:ind w:firstLine="720"/>
        <w:rPr>
          <w:b/>
          <w:sz w:val="24"/>
          <w:szCs w:val="24"/>
        </w:rPr>
      </w:pPr>
    </w:p>
    <w:p w:rsidR="00C709CD" w:rsidRPr="0097570D" w:rsidRDefault="00C709CD" w:rsidP="00C709CD">
      <w:pPr>
        <w:spacing w:after="0" w:line="360" w:lineRule="auto"/>
        <w:ind w:firstLine="720"/>
        <w:rPr>
          <w:b/>
          <w:sz w:val="24"/>
          <w:szCs w:val="24"/>
        </w:rPr>
      </w:pPr>
    </w:p>
    <w:p w:rsidR="00C709CD" w:rsidRDefault="00C709CD" w:rsidP="00C709CD">
      <w:pPr>
        <w:spacing w:after="0"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Θέμα: Διαβίβαση της υπ’ αριθ. 435 απόφασης  Δημοτικού Συμβουλίου Κω.</w:t>
      </w:r>
    </w:p>
    <w:p w:rsidR="00C709CD" w:rsidRDefault="00C709CD" w:rsidP="00C709CD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after="0" w:line="360" w:lineRule="auto"/>
        <w:ind w:firstLine="567"/>
        <w:jc w:val="both"/>
        <w:rPr>
          <w:rFonts w:asciiTheme="minorHAnsi" w:hAnsiTheme="minorHAnsi"/>
          <w:bCs/>
          <w:sz w:val="24"/>
          <w:szCs w:val="24"/>
        </w:rPr>
      </w:pPr>
    </w:p>
    <w:p w:rsidR="00C709CD" w:rsidRDefault="00C709CD" w:rsidP="00C709CD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after="0" w:line="360" w:lineRule="auto"/>
        <w:ind w:firstLine="567"/>
        <w:jc w:val="both"/>
        <w:rPr>
          <w:bCs/>
          <w:sz w:val="24"/>
          <w:szCs w:val="24"/>
        </w:rPr>
      </w:pPr>
      <w:r w:rsidRPr="008025C2">
        <w:rPr>
          <w:bCs/>
          <w:sz w:val="24"/>
          <w:szCs w:val="24"/>
        </w:rPr>
        <w:t xml:space="preserve">Σας </w:t>
      </w:r>
      <w:r>
        <w:rPr>
          <w:bCs/>
          <w:sz w:val="24"/>
          <w:szCs w:val="24"/>
        </w:rPr>
        <w:t xml:space="preserve">διαβιβάζουμε εις τριπλούν την υπ’ αριθ. </w:t>
      </w:r>
      <w:r>
        <w:rPr>
          <w:b/>
          <w:bCs/>
          <w:sz w:val="24"/>
          <w:szCs w:val="24"/>
        </w:rPr>
        <w:t xml:space="preserve">435/2014 </w:t>
      </w:r>
      <w:r>
        <w:rPr>
          <w:bCs/>
          <w:sz w:val="24"/>
          <w:szCs w:val="24"/>
        </w:rPr>
        <w:t xml:space="preserve">απόφαση Δημοτικού Συμβουλίου, περί </w:t>
      </w:r>
      <w:r w:rsidRPr="00C709CD">
        <w:rPr>
          <w:bCs/>
          <w:i/>
          <w:sz w:val="24"/>
          <w:szCs w:val="24"/>
        </w:rPr>
        <w:t>έγκρισης απολογισμού – ισολογισμού και αποτελεσμάτων χρήσεων Δήμου Κω οικον. έτους 2013</w:t>
      </w:r>
      <w:r w:rsidRPr="00C709CD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>για περαιτέρω από σας ενέργειες, λόγω αρμοδιότητας.</w:t>
      </w:r>
    </w:p>
    <w:p w:rsidR="00C709CD" w:rsidRPr="00B32438" w:rsidRDefault="00C709CD" w:rsidP="00C709CD">
      <w:pPr>
        <w:shd w:val="clear" w:color="auto" w:fill="FFFFFF"/>
        <w:tabs>
          <w:tab w:val="left" w:pos="720"/>
          <w:tab w:val="left" w:pos="1440"/>
          <w:tab w:val="left" w:pos="2160"/>
          <w:tab w:val="left" w:pos="3705"/>
        </w:tabs>
        <w:spacing w:after="0" w:line="360" w:lineRule="auto"/>
        <w:ind w:firstLine="567"/>
        <w:jc w:val="both"/>
        <w:rPr>
          <w:bCs/>
          <w:sz w:val="24"/>
          <w:szCs w:val="24"/>
        </w:rPr>
      </w:pP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αν. Προϊσταμένη του Τμήματος </w:t>
      </w:r>
    </w:p>
    <w:p w:rsidR="00C709CD" w:rsidRPr="00871873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Υποστήριξης Πολιτικών Οργάνων</w:t>
      </w:r>
    </w:p>
    <w:p w:rsidR="00C709CD" w:rsidRPr="001A3AC5" w:rsidRDefault="00C709CD" w:rsidP="00C709CD">
      <w:pPr>
        <w:jc w:val="center"/>
        <w:rPr>
          <w:sz w:val="26"/>
          <w:szCs w:val="26"/>
        </w:rPr>
      </w:pP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Σούλη Στυλιανή </w:t>
      </w: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709CD" w:rsidRDefault="00C709CD" w:rsidP="00C709C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709CD" w:rsidRDefault="00C709CD" w:rsidP="00C709CD">
      <w:pPr>
        <w:spacing w:after="0" w:line="240" w:lineRule="auto"/>
        <w:rPr>
          <w:rFonts w:cs="Arial"/>
          <w:sz w:val="24"/>
          <w:szCs w:val="24"/>
        </w:rPr>
      </w:pPr>
    </w:p>
    <w:p w:rsidR="003A384E" w:rsidRDefault="003A384E"/>
    <w:sectPr w:rsidR="003A384E" w:rsidSect="00F35443">
      <w:pgSz w:w="11906" w:h="16838" w:code="9"/>
      <w:pgMar w:top="709" w:right="1418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uni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compat/>
  <w:rsids>
    <w:rsidRoot w:val="00C709CD"/>
    <w:rsid w:val="00106E65"/>
    <w:rsid w:val="003A384E"/>
    <w:rsid w:val="005844DF"/>
    <w:rsid w:val="00913ABD"/>
    <w:rsid w:val="00B21102"/>
    <w:rsid w:val="00C7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spacing w:val="8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uiPriority w:val="10"/>
    <w:qFormat/>
    <w:rsid w:val="005844D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l-GR"/>
    </w:rPr>
  </w:style>
  <w:style w:type="character" w:customStyle="1" w:styleId="Char">
    <w:name w:val="Τίτλος Char"/>
    <w:basedOn w:val="a0"/>
    <w:link w:val="a3"/>
    <w:uiPriority w:val="10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709CD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C7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709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C2ED00-4F97-44C5-B1E0-613A2262D34A}"/>
</file>

<file path=customXml/itemProps2.xml><?xml version="1.0" encoding="utf-8"?>
<ds:datastoreItem xmlns:ds="http://schemas.openxmlformats.org/officeDocument/2006/customXml" ds:itemID="{2595B291-A9AD-4B9B-BDA8-B03A7E0F39A9}"/>
</file>

<file path=customXml/itemProps3.xml><?xml version="1.0" encoding="utf-8"?>
<ds:datastoreItem xmlns:ds="http://schemas.openxmlformats.org/officeDocument/2006/customXml" ds:itemID="{7F180874-07B6-44EA-BC2E-DC40CED57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2014-12-22T12:45:00Z</dcterms:created>
  <dcterms:modified xsi:type="dcterms:W3CDTF">2014-12-22T12:51:00Z</dcterms:modified>
</cp:coreProperties>
</file>